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41" w:rsidRDefault="00454941" w:rsidP="00454941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Общеобразовательная Автономная некоммерческая организация</w:t>
      </w:r>
    </w:p>
    <w:p w:rsidR="00454941" w:rsidRDefault="00454941" w:rsidP="00454941">
      <w:pPr>
        <w:pStyle w:val="a6"/>
        <w:pBdr>
          <w:bottom w:val="single" w:sz="12" w:space="2" w:color="00000A"/>
        </w:pBdr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«ЕЛИЗАВЕТИНСКАЯ ГИМНАЗИЯ»</w:t>
      </w:r>
    </w:p>
    <w:p w:rsidR="00454941" w:rsidRDefault="00454941" w:rsidP="00454941">
      <w:pPr>
        <w:pStyle w:val="a6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ул. Большая Ордынка, д. 36, стр. 1, г. Москва, 119017</w:t>
      </w:r>
    </w:p>
    <w:p w:rsidR="00454941" w:rsidRDefault="00454941" w:rsidP="0045494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</w:rPr>
        <w:t>тел</w:t>
      </w:r>
      <w:r>
        <w:rPr>
          <w:b/>
          <w:bCs/>
          <w:i/>
          <w:iCs/>
          <w:color w:val="000000"/>
          <w:lang w:val="en-US"/>
        </w:rPr>
        <w:t>.: 8 (495) 651 84 47</w:t>
      </w:r>
      <w:r>
        <w:rPr>
          <w:color w:val="000000"/>
          <w:lang w:val="en-US"/>
        </w:rPr>
        <w:t xml:space="preserve">                </w:t>
      </w:r>
      <w:r>
        <w:rPr>
          <w:b/>
          <w:bCs/>
          <w:i/>
          <w:iCs/>
          <w:color w:val="000000"/>
          <w:lang w:val="en-US"/>
        </w:rPr>
        <w:t xml:space="preserve">E-mail: </w:t>
      </w:r>
      <w:hyperlink r:id="rId6" w:history="1">
        <w:r>
          <w:rPr>
            <w:rStyle w:val="a5"/>
            <w:b/>
            <w:bCs/>
            <w:i/>
            <w:iCs/>
            <w:lang w:val="en-US"/>
          </w:rPr>
          <w:t>elizgim@yandex.ru</w:t>
        </w:r>
      </w:hyperlink>
      <w:r>
        <w:rPr>
          <w:b/>
          <w:bCs/>
          <w:i/>
          <w:iCs/>
          <w:color w:val="000000"/>
          <w:lang w:val="en-US"/>
        </w:rPr>
        <w:t xml:space="preserve">                    htpp://</w:t>
      </w:r>
      <w:hyperlink r:id="rId7" w:tgtFrame="_blank" w:history="1">
        <w:r>
          <w:rPr>
            <w:rStyle w:val="a5"/>
            <w:b/>
            <w:bCs/>
            <w:i/>
            <w:iCs/>
            <w:color w:val="2222CC"/>
            <w:lang w:val="en-US"/>
          </w:rPr>
          <w:t>www.eligim.ru</w:t>
        </w:r>
      </w:hyperlink>
    </w:p>
    <w:p w:rsidR="00454941" w:rsidRDefault="00454941" w:rsidP="00454941">
      <w:pPr>
        <w:pStyle w:val="a6"/>
        <w:shd w:val="clear" w:color="auto" w:fill="FFFFFF"/>
        <w:spacing w:before="0" w:beforeAutospacing="0" w:after="0" w:afterAutospacing="0"/>
        <w:jc w:val="center"/>
      </w:pPr>
      <w:r>
        <w:t xml:space="preserve">ОКПО </w:t>
      </w:r>
      <w:r>
        <w:rPr>
          <w:u w:val="single"/>
        </w:rPr>
        <w:t>40097340</w:t>
      </w:r>
      <w:r>
        <w:t xml:space="preserve">               ОГРН </w:t>
      </w:r>
      <w:r>
        <w:rPr>
          <w:u w:val="single"/>
        </w:rPr>
        <w:t>1197700008714</w:t>
      </w:r>
      <w:r>
        <w:t xml:space="preserve">               ИНН/КПП </w:t>
      </w:r>
      <w:r>
        <w:rPr>
          <w:u w:val="single"/>
        </w:rPr>
        <w:t>9706000746/ 770601001</w:t>
      </w:r>
    </w:p>
    <w:p w:rsidR="00454941" w:rsidRDefault="00454941" w:rsidP="00454941">
      <w:pPr>
        <w:jc w:val="center"/>
        <w:rPr>
          <w:b/>
        </w:rPr>
      </w:pPr>
    </w:p>
    <w:p w:rsidR="0054541C" w:rsidRPr="00591B3C" w:rsidRDefault="0054541C" w:rsidP="00454941"/>
    <w:p w:rsidR="00D63D4C" w:rsidRPr="00454941" w:rsidRDefault="00454941" w:rsidP="00BB58B5">
      <w:pPr>
        <w:pStyle w:val="a3"/>
        <w:tabs>
          <w:tab w:val="left" w:pos="4967"/>
          <w:tab w:val="left" w:pos="7951"/>
        </w:tabs>
        <w:spacing w:before="66"/>
        <w:ind w:right="131"/>
        <w:jc w:val="right"/>
      </w:pPr>
      <w:r>
        <w:tab/>
      </w:r>
      <w:r>
        <w:tab/>
        <w:t>Утверждено:</w:t>
      </w:r>
      <w:r w:rsidR="008E40E3">
        <w:tab/>
      </w:r>
      <w:r>
        <w:rPr>
          <w:sz w:val="20"/>
          <w:szCs w:val="20"/>
        </w:rPr>
        <w:t>Директор ОАНО</w:t>
      </w:r>
      <w:r w:rsidR="008E40E3" w:rsidRPr="00454941">
        <w:rPr>
          <w:sz w:val="20"/>
          <w:szCs w:val="20"/>
        </w:rPr>
        <w:t xml:space="preserve"> </w:t>
      </w:r>
      <w:r w:rsidR="008E40E3" w:rsidRPr="00454941">
        <w:t>«Елизаветинская</w:t>
      </w:r>
      <w:r w:rsidR="00581DFE" w:rsidRPr="00454941">
        <w:t xml:space="preserve"> </w:t>
      </w:r>
      <w:r w:rsidR="008E40E3" w:rsidRPr="00454941">
        <w:t>гимназия»</w:t>
      </w:r>
    </w:p>
    <w:p w:rsidR="00D63D4C" w:rsidRDefault="00D63D4C" w:rsidP="00BB58B5">
      <w:pPr>
        <w:jc w:val="right"/>
        <w:sectPr w:rsidR="00D63D4C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D63D4C" w:rsidRDefault="008E40E3" w:rsidP="00BB58B5">
      <w:pPr>
        <w:pStyle w:val="a3"/>
        <w:tabs>
          <w:tab w:val="left" w:pos="1485"/>
          <w:tab w:val="left" w:pos="1824"/>
        </w:tabs>
        <w:ind w:right="367" w:firstLine="348"/>
        <w:jc w:val="right"/>
      </w:pPr>
      <w:r>
        <w:lastRenderedPageBreak/>
        <w:br w:type="column"/>
      </w:r>
      <w:r>
        <w:rPr>
          <w:u w:val="single"/>
        </w:rPr>
        <w:lastRenderedPageBreak/>
        <w:tab/>
      </w:r>
      <w:r>
        <w:rPr>
          <w:u w:val="single"/>
        </w:rPr>
        <w:tab/>
      </w:r>
      <w:r w:rsidR="00454941">
        <w:t>Н.В. Царё</w:t>
      </w:r>
      <w:r>
        <w:t>ва Приказ</w:t>
      </w:r>
      <w:r w:rsidR="0054541C" w:rsidRPr="0054541C">
        <w:t xml:space="preserve">  </w:t>
      </w:r>
      <w:r>
        <w:t>№</w:t>
      </w:r>
      <w:r>
        <w:rPr>
          <w:u w:val="single"/>
        </w:rPr>
        <w:tab/>
      </w:r>
      <w:r w:rsidR="0054541C">
        <w:t>от 30.08.201</w:t>
      </w:r>
      <w:r w:rsidR="00454941">
        <w:t>9</w:t>
      </w:r>
      <w:r>
        <w:t>г.</w:t>
      </w:r>
    </w:p>
    <w:p w:rsidR="00D63D4C" w:rsidRDefault="00D63D4C" w:rsidP="00BB58B5">
      <w:pPr>
        <w:jc w:val="right"/>
        <w:sectPr w:rsidR="00D63D4C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3371" w:space="2750"/>
            <w:col w:w="3449"/>
          </w:cols>
        </w:sectPr>
      </w:pPr>
    </w:p>
    <w:p w:rsidR="00D63D4C" w:rsidRDefault="00D63D4C" w:rsidP="00BB58B5">
      <w:pPr>
        <w:pStyle w:val="a3"/>
        <w:ind w:left="0"/>
        <w:jc w:val="right"/>
        <w:rPr>
          <w:sz w:val="21"/>
        </w:rPr>
      </w:pPr>
    </w:p>
    <w:p w:rsidR="00D63D4C" w:rsidRDefault="008E40E3">
      <w:pPr>
        <w:pStyle w:val="1"/>
        <w:spacing w:before="89" w:line="322" w:lineRule="exact"/>
      </w:pPr>
      <w:r>
        <w:t>ПОЛОЖЕНИЕ</w:t>
      </w:r>
    </w:p>
    <w:p w:rsidR="00D63D4C" w:rsidRDefault="008E40E3">
      <w:pPr>
        <w:ind w:left="1213" w:right="1220"/>
        <w:jc w:val="center"/>
        <w:rPr>
          <w:b/>
          <w:sz w:val="28"/>
        </w:rPr>
      </w:pPr>
      <w:r>
        <w:rPr>
          <w:b/>
          <w:sz w:val="28"/>
        </w:rPr>
        <w:t>об организации внеуроч</w:t>
      </w:r>
      <w:r w:rsidR="00454941">
        <w:rPr>
          <w:b/>
          <w:sz w:val="28"/>
        </w:rPr>
        <w:t xml:space="preserve">ной деятельности </w:t>
      </w:r>
      <w:proofErr w:type="gramStart"/>
      <w:r w:rsidR="00454941">
        <w:rPr>
          <w:b/>
          <w:sz w:val="28"/>
        </w:rPr>
        <w:t>обучающихся</w:t>
      </w:r>
      <w:proofErr w:type="gramEnd"/>
      <w:r w:rsidR="00454941">
        <w:rPr>
          <w:b/>
          <w:sz w:val="28"/>
        </w:rPr>
        <w:t xml:space="preserve"> ОАНО</w:t>
      </w:r>
      <w:r>
        <w:rPr>
          <w:b/>
          <w:sz w:val="28"/>
        </w:rPr>
        <w:t xml:space="preserve"> «Елизаветинская гимназия»</w:t>
      </w:r>
    </w:p>
    <w:p w:rsidR="00D63D4C" w:rsidRDefault="008E40E3">
      <w:pPr>
        <w:pStyle w:val="2"/>
        <w:numPr>
          <w:ilvl w:val="0"/>
          <w:numId w:val="2"/>
        </w:numPr>
        <w:tabs>
          <w:tab w:val="left" w:pos="343"/>
        </w:tabs>
        <w:jc w:val="both"/>
      </w:pPr>
      <w:r>
        <w:t>Общиеположения</w:t>
      </w:r>
    </w:p>
    <w:p w:rsidR="00D63D4C" w:rsidRDefault="00D63D4C">
      <w:pPr>
        <w:pStyle w:val="a3"/>
        <w:spacing w:before="8"/>
        <w:ind w:left="0"/>
        <w:rPr>
          <w:b/>
          <w:sz w:val="20"/>
        </w:rPr>
      </w:pPr>
    </w:p>
    <w:p w:rsidR="00D63D4C" w:rsidRDefault="008E40E3">
      <w:pPr>
        <w:pStyle w:val="a4"/>
        <w:numPr>
          <w:ilvl w:val="1"/>
          <w:numId w:val="2"/>
        </w:numPr>
        <w:tabs>
          <w:tab w:val="left" w:pos="630"/>
        </w:tabs>
        <w:spacing w:line="276" w:lineRule="auto"/>
        <w:ind w:right="111" w:firstLine="0"/>
        <w:jc w:val="both"/>
        <w:rPr>
          <w:sz w:val="24"/>
        </w:rPr>
      </w:pPr>
      <w:r>
        <w:rPr>
          <w:sz w:val="24"/>
        </w:rPr>
        <w:t>Настоящее Положение об организации внеурочной деятельности обучающихся разработано в соответствии с нормативнымидокументами:</w:t>
      </w:r>
    </w:p>
    <w:p w:rsidR="00D63D4C" w:rsidRDefault="008E40E3">
      <w:pPr>
        <w:pStyle w:val="a4"/>
        <w:numPr>
          <w:ilvl w:val="2"/>
          <w:numId w:val="2"/>
        </w:numPr>
        <w:tabs>
          <w:tab w:val="left" w:pos="1379"/>
        </w:tabs>
        <w:spacing w:before="198"/>
        <w:ind w:right="107" w:hanging="568"/>
        <w:rPr>
          <w:sz w:val="24"/>
        </w:rPr>
      </w:pP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06.10.2009 года № 373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и введении в действие федерального государственного образовательного стандарта начального общегообразования»;</w:t>
      </w:r>
    </w:p>
    <w:p w:rsidR="00D63D4C" w:rsidRDefault="008E40E3">
      <w:pPr>
        <w:pStyle w:val="a4"/>
        <w:numPr>
          <w:ilvl w:val="2"/>
          <w:numId w:val="2"/>
        </w:numPr>
        <w:tabs>
          <w:tab w:val="left" w:pos="1379"/>
        </w:tabs>
        <w:spacing w:before="1"/>
        <w:ind w:right="107" w:hanging="568"/>
        <w:rPr>
          <w:sz w:val="24"/>
        </w:rPr>
      </w:pP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26.11.2010 года № 1241 </w:t>
      </w:r>
      <w:r>
        <w:rPr>
          <w:spacing w:val="-4"/>
          <w:sz w:val="24"/>
        </w:rPr>
        <w:t xml:space="preserve">«О </w:t>
      </w:r>
      <w:r>
        <w:rPr>
          <w:sz w:val="24"/>
        </w:rPr>
        <w:t>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№373»;</w:t>
      </w:r>
    </w:p>
    <w:p w:rsidR="00D63D4C" w:rsidRDefault="008E40E3">
      <w:pPr>
        <w:pStyle w:val="a4"/>
        <w:numPr>
          <w:ilvl w:val="2"/>
          <w:numId w:val="2"/>
        </w:numPr>
        <w:tabs>
          <w:tab w:val="left" w:pos="1379"/>
        </w:tabs>
        <w:spacing w:before="2" w:line="237" w:lineRule="auto"/>
        <w:ind w:right="109" w:hanging="568"/>
        <w:rPr>
          <w:sz w:val="24"/>
        </w:rPr>
      </w:pP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17.12.2010 года № 1897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и введении в действие федерального государственного образовательного стандарта основного общегообразования»;</w:t>
      </w:r>
    </w:p>
    <w:p w:rsidR="00D63D4C" w:rsidRDefault="008E40E3">
      <w:pPr>
        <w:pStyle w:val="a4"/>
        <w:numPr>
          <w:ilvl w:val="2"/>
          <w:numId w:val="2"/>
        </w:numPr>
        <w:tabs>
          <w:tab w:val="left" w:pos="1379"/>
        </w:tabs>
        <w:spacing w:before="5"/>
        <w:ind w:right="108" w:hanging="568"/>
        <w:rPr>
          <w:sz w:val="24"/>
        </w:rPr>
      </w:pPr>
      <w:r>
        <w:rPr>
          <w:sz w:val="24"/>
        </w:rPr>
        <w:t xml:space="preserve">письмом Департамента общего образования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РФ от 12 мая 2011г. № 03-296 </w:t>
      </w:r>
      <w:r>
        <w:rPr>
          <w:spacing w:val="-3"/>
          <w:sz w:val="24"/>
        </w:rPr>
        <w:t xml:space="preserve">«Об </w:t>
      </w:r>
      <w:r>
        <w:rPr>
          <w:sz w:val="24"/>
        </w:rPr>
        <w:t>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D63D4C" w:rsidRDefault="00D63D4C">
      <w:pPr>
        <w:pStyle w:val="a3"/>
        <w:spacing w:before="10"/>
        <w:ind w:left="0"/>
        <w:rPr>
          <w:sz w:val="23"/>
        </w:rPr>
      </w:pPr>
    </w:p>
    <w:p w:rsidR="00D63D4C" w:rsidRDefault="008E40E3">
      <w:pPr>
        <w:pStyle w:val="a4"/>
        <w:numPr>
          <w:ilvl w:val="1"/>
          <w:numId w:val="2"/>
        </w:numPr>
        <w:tabs>
          <w:tab w:val="left" w:pos="688"/>
        </w:tabs>
        <w:spacing w:line="276" w:lineRule="auto"/>
        <w:ind w:right="109" w:firstLine="0"/>
        <w:jc w:val="both"/>
        <w:rPr>
          <w:sz w:val="24"/>
        </w:rPr>
      </w:pPr>
      <w:r>
        <w:rPr>
          <w:sz w:val="24"/>
        </w:rPr>
        <w:t>Положение определяет структуру, условия, направления и финансирование внеурочной деятельности обучающихся.</w:t>
      </w:r>
    </w:p>
    <w:p w:rsidR="00D63D4C" w:rsidRDefault="008E40E3">
      <w:pPr>
        <w:pStyle w:val="a4"/>
        <w:numPr>
          <w:ilvl w:val="1"/>
          <w:numId w:val="2"/>
        </w:numPr>
        <w:tabs>
          <w:tab w:val="left" w:pos="525"/>
        </w:tabs>
        <w:spacing w:before="201" w:line="276" w:lineRule="auto"/>
        <w:ind w:right="103" w:firstLine="0"/>
        <w:jc w:val="both"/>
        <w:rPr>
          <w:sz w:val="24"/>
        </w:rPr>
      </w:pPr>
      <w:r>
        <w:rPr>
          <w:sz w:val="24"/>
        </w:rPr>
        <w:t>Внеурочная деятельность, как составная часть основной образовательной программы школы, является специально организованной деятельностью обучающихся в формах, отличных от урочной системыобучения.</w:t>
      </w:r>
    </w:p>
    <w:p w:rsidR="00D63D4C" w:rsidRDefault="008E40E3">
      <w:pPr>
        <w:pStyle w:val="a4"/>
        <w:numPr>
          <w:ilvl w:val="1"/>
          <w:numId w:val="2"/>
        </w:numPr>
        <w:tabs>
          <w:tab w:val="left" w:pos="539"/>
        </w:tabs>
        <w:spacing w:before="200" w:line="276" w:lineRule="auto"/>
        <w:ind w:right="105" w:firstLine="0"/>
        <w:jc w:val="both"/>
        <w:rPr>
          <w:sz w:val="24"/>
        </w:rPr>
      </w:pPr>
      <w:r>
        <w:rPr>
          <w:sz w:val="24"/>
        </w:rPr>
        <w:t xml:space="preserve">Школа в соответствии с п. 6.1 ст.28 с Федеральным законом от 29 декабря 2012 г.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 обеспечивает реализацию в полном объеме образовательныхпрограмм.</w:t>
      </w:r>
    </w:p>
    <w:p w:rsidR="00D63D4C" w:rsidRDefault="008E40E3">
      <w:pPr>
        <w:pStyle w:val="a4"/>
        <w:numPr>
          <w:ilvl w:val="1"/>
          <w:numId w:val="2"/>
        </w:numPr>
        <w:tabs>
          <w:tab w:val="left" w:pos="549"/>
        </w:tabs>
        <w:spacing w:before="200" w:line="276" w:lineRule="auto"/>
        <w:ind w:right="111" w:firstLine="0"/>
        <w:jc w:val="both"/>
        <w:rPr>
          <w:sz w:val="24"/>
        </w:rPr>
      </w:pPr>
      <w:r>
        <w:rPr>
          <w:sz w:val="24"/>
        </w:rPr>
        <w:t>Лицензирование внеурочной деятельности осуществляется в рамках лицензирования образовательной деятельности образовательного учреждения по программам общего образования. Программы внеурочной деятельности дополнительно нелицензируются.</w:t>
      </w:r>
    </w:p>
    <w:p w:rsidR="00D63D4C" w:rsidRDefault="008E40E3">
      <w:pPr>
        <w:pStyle w:val="a4"/>
        <w:numPr>
          <w:ilvl w:val="1"/>
          <w:numId w:val="2"/>
        </w:numPr>
        <w:tabs>
          <w:tab w:val="left" w:pos="544"/>
        </w:tabs>
        <w:spacing w:before="200" w:line="276" w:lineRule="auto"/>
        <w:ind w:right="110" w:firstLine="0"/>
        <w:jc w:val="both"/>
        <w:rPr>
          <w:sz w:val="24"/>
        </w:rPr>
      </w:pPr>
      <w:proofErr w:type="gramStart"/>
      <w:r>
        <w:rPr>
          <w:sz w:val="24"/>
        </w:rPr>
        <w:t>Школа вправе самостоятельно разрабатывать Положение о внеурочной деятельности на основе Примерного регионального Положения о внеурочной деятельности обучающихся в общеобразовательных учреждениях</w:t>
      </w:r>
      <w:r w:rsidR="00454941">
        <w:rPr>
          <w:sz w:val="24"/>
        </w:rPr>
        <w:t xml:space="preserve"> </w:t>
      </w:r>
      <w:r>
        <w:rPr>
          <w:sz w:val="24"/>
        </w:rPr>
        <w:t>Москвы.</w:t>
      </w:r>
      <w:proofErr w:type="gramEnd"/>
    </w:p>
    <w:p w:rsidR="00D63D4C" w:rsidRDefault="008E40E3">
      <w:pPr>
        <w:pStyle w:val="2"/>
        <w:numPr>
          <w:ilvl w:val="0"/>
          <w:numId w:val="2"/>
        </w:numPr>
        <w:tabs>
          <w:tab w:val="left" w:pos="343"/>
        </w:tabs>
        <w:spacing w:before="205"/>
        <w:jc w:val="both"/>
      </w:pPr>
      <w:r>
        <w:lastRenderedPageBreak/>
        <w:t>Условия организации внеурочнойдеятельности</w:t>
      </w:r>
    </w:p>
    <w:p w:rsidR="00D63D4C" w:rsidRDefault="00D63D4C">
      <w:pPr>
        <w:pStyle w:val="a3"/>
        <w:spacing w:before="7"/>
        <w:ind w:left="0"/>
        <w:rPr>
          <w:b/>
          <w:sz w:val="20"/>
        </w:rPr>
      </w:pPr>
    </w:p>
    <w:p w:rsidR="00D63D4C" w:rsidRPr="0054541C" w:rsidRDefault="008E40E3">
      <w:pPr>
        <w:pStyle w:val="a4"/>
        <w:numPr>
          <w:ilvl w:val="1"/>
          <w:numId w:val="2"/>
        </w:numPr>
        <w:tabs>
          <w:tab w:val="left" w:pos="542"/>
        </w:tabs>
        <w:spacing w:before="1" w:line="276" w:lineRule="auto"/>
        <w:ind w:right="109" w:firstLine="0"/>
        <w:jc w:val="both"/>
        <w:rPr>
          <w:sz w:val="24"/>
        </w:rPr>
      </w:pPr>
      <w:r>
        <w:rPr>
          <w:sz w:val="24"/>
        </w:rPr>
        <w:t>Школа самостоятельно определяет направления и формы внеурочной деятельности в рамках реализации основной образовательной</w:t>
      </w:r>
      <w:r w:rsidR="0054541C" w:rsidRPr="0054541C">
        <w:rPr>
          <w:sz w:val="24"/>
        </w:rPr>
        <w:t xml:space="preserve"> </w:t>
      </w:r>
      <w:r>
        <w:rPr>
          <w:sz w:val="24"/>
        </w:rPr>
        <w:t>программы.</w:t>
      </w:r>
    </w:p>
    <w:p w:rsidR="0054541C" w:rsidRDefault="0054541C" w:rsidP="0054541C">
      <w:pPr>
        <w:pStyle w:val="a4"/>
        <w:numPr>
          <w:ilvl w:val="1"/>
          <w:numId w:val="2"/>
        </w:numPr>
        <w:tabs>
          <w:tab w:val="left" w:pos="546"/>
        </w:tabs>
        <w:spacing w:before="66"/>
        <w:ind w:right="111" w:firstLine="0"/>
        <w:jc w:val="both"/>
        <w:rPr>
          <w:sz w:val="24"/>
        </w:rPr>
      </w:pPr>
      <w:r>
        <w:rPr>
          <w:sz w:val="24"/>
        </w:rPr>
        <w:t>Школа в каникулярное время может использовать часы внеурочной деятельности на организацию отдыха детей и их</w:t>
      </w:r>
      <w:r w:rsidRPr="0054541C">
        <w:rPr>
          <w:sz w:val="24"/>
        </w:rPr>
        <w:t xml:space="preserve"> </w:t>
      </w:r>
      <w:r>
        <w:rPr>
          <w:sz w:val="24"/>
        </w:rPr>
        <w:t>оздоровления.</w:t>
      </w:r>
    </w:p>
    <w:p w:rsidR="0054541C" w:rsidRDefault="0054541C" w:rsidP="0054541C">
      <w:pPr>
        <w:pStyle w:val="a3"/>
        <w:spacing w:before="3"/>
        <w:ind w:left="0"/>
      </w:pPr>
    </w:p>
    <w:p w:rsidR="0054541C" w:rsidRDefault="0054541C" w:rsidP="0054541C">
      <w:pPr>
        <w:pStyle w:val="a4"/>
        <w:numPr>
          <w:ilvl w:val="1"/>
          <w:numId w:val="2"/>
        </w:numPr>
        <w:tabs>
          <w:tab w:val="left" w:pos="561"/>
        </w:tabs>
        <w:spacing w:line="276" w:lineRule="auto"/>
        <w:ind w:right="110" w:firstLine="0"/>
        <w:jc w:val="both"/>
        <w:rPr>
          <w:sz w:val="24"/>
        </w:rPr>
      </w:pPr>
      <w:r>
        <w:rPr>
          <w:sz w:val="24"/>
        </w:rPr>
        <w:t>Школа самостоятельно разрабатывает и утверждает план внеурочной деятельности, который определяет состав и структуру направлений, формы организации и объем внеурочной деятельности обучающихся (до 10 часов в</w:t>
      </w:r>
      <w:r w:rsidRPr="0054541C">
        <w:rPr>
          <w:sz w:val="24"/>
        </w:rPr>
        <w:t xml:space="preserve"> </w:t>
      </w:r>
      <w:r>
        <w:rPr>
          <w:sz w:val="24"/>
        </w:rPr>
        <w:t>неделю).</w:t>
      </w:r>
    </w:p>
    <w:p w:rsidR="0054541C" w:rsidRDefault="0054541C" w:rsidP="0054541C">
      <w:pPr>
        <w:pStyle w:val="a4"/>
        <w:numPr>
          <w:ilvl w:val="1"/>
          <w:numId w:val="2"/>
        </w:numPr>
        <w:tabs>
          <w:tab w:val="left" w:pos="604"/>
        </w:tabs>
        <w:spacing w:before="202" w:line="276" w:lineRule="auto"/>
        <w:ind w:right="109" w:firstLine="0"/>
        <w:jc w:val="both"/>
        <w:rPr>
          <w:sz w:val="24"/>
        </w:rPr>
      </w:pPr>
      <w:r>
        <w:rPr>
          <w:sz w:val="24"/>
        </w:rPr>
        <w:t>Школа самостоятельно определяет количество часов внеурочной деятельности с учетом имеющихся условий и ресурсов. Количество часов, отводимое на внеурочную деятельность, может меняться в течение учебного</w:t>
      </w:r>
      <w:r w:rsidRPr="0054541C">
        <w:rPr>
          <w:sz w:val="24"/>
        </w:rPr>
        <w:t xml:space="preserve"> </w:t>
      </w:r>
      <w:r>
        <w:rPr>
          <w:sz w:val="24"/>
        </w:rPr>
        <w:t>года.</w:t>
      </w:r>
    </w:p>
    <w:p w:rsidR="0054541C" w:rsidRDefault="0054541C" w:rsidP="0054541C">
      <w:pPr>
        <w:pStyle w:val="a4"/>
        <w:numPr>
          <w:ilvl w:val="1"/>
          <w:numId w:val="2"/>
        </w:numPr>
        <w:tabs>
          <w:tab w:val="left" w:pos="580"/>
        </w:tabs>
        <w:spacing w:before="200" w:line="276" w:lineRule="auto"/>
        <w:ind w:right="105" w:firstLine="0"/>
        <w:jc w:val="both"/>
        <w:rPr>
          <w:sz w:val="24"/>
        </w:rPr>
      </w:pPr>
      <w:r>
        <w:rPr>
          <w:sz w:val="24"/>
        </w:rPr>
        <w:t xml:space="preserve">Школа определяет режим урочной и внеурочной деятельности самостоятельно на основе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2.4.2.2821-10 «Санитарно-эпидемиологические требования к условиям и организации обучения в общеобразовательных</w:t>
      </w:r>
      <w:r w:rsidRPr="0054541C">
        <w:rPr>
          <w:sz w:val="24"/>
        </w:rPr>
        <w:t xml:space="preserve"> </w:t>
      </w:r>
      <w:r>
        <w:rPr>
          <w:sz w:val="24"/>
        </w:rPr>
        <w:t>учреждениях».</w:t>
      </w:r>
    </w:p>
    <w:p w:rsidR="0054541C" w:rsidRDefault="0054541C" w:rsidP="0054541C">
      <w:pPr>
        <w:pStyle w:val="a4"/>
        <w:numPr>
          <w:ilvl w:val="1"/>
          <w:numId w:val="2"/>
        </w:numPr>
        <w:tabs>
          <w:tab w:val="left" w:pos="590"/>
        </w:tabs>
        <w:spacing w:before="200" w:line="273" w:lineRule="auto"/>
        <w:ind w:right="103" w:firstLine="0"/>
        <w:jc w:val="both"/>
        <w:rPr>
          <w:sz w:val="16"/>
        </w:rPr>
      </w:pPr>
      <w:r>
        <w:rPr>
          <w:sz w:val="24"/>
        </w:rPr>
        <w:t xml:space="preserve">Продолжительность одного занятия внеурочной деятельности составляет 30 – 45 минут с обязательным 10-минутным перерывом между занятиями. Длительность занятий по таким видам деятельности, как чтение, музыкальные занятия, рисование, лепка, рукоделие, тихие игры, должна составлять не более 50 минут в день для обучающихся </w:t>
      </w:r>
      <w:r>
        <w:rPr>
          <w:spacing w:val="2"/>
          <w:sz w:val="24"/>
        </w:rPr>
        <w:t xml:space="preserve">1-2 </w:t>
      </w:r>
      <w:r>
        <w:rPr>
          <w:sz w:val="24"/>
        </w:rPr>
        <w:t>классов и не более полутора часов в день - для остальных</w:t>
      </w:r>
      <w:r w:rsidRPr="0054541C">
        <w:rPr>
          <w:sz w:val="24"/>
        </w:rPr>
        <w:t xml:space="preserve"> </w:t>
      </w:r>
      <w:r>
        <w:rPr>
          <w:sz w:val="24"/>
        </w:rPr>
        <w:t>классов.</w:t>
      </w:r>
      <w:r>
        <w:rPr>
          <w:position w:val="9"/>
          <w:sz w:val="16"/>
        </w:rPr>
        <w:t>1</w:t>
      </w:r>
    </w:p>
    <w:p w:rsidR="0054541C" w:rsidRDefault="0054541C" w:rsidP="0054541C">
      <w:pPr>
        <w:pStyle w:val="a4"/>
        <w:numPr>
          <w:ilvl w:val="1"/>
          <w:numId w:val="2"/>
        </w:numPr>
        <w:tabs>
          <w:tab w:val="left" w:pos="580"/>
        </w:tabs>
        <w:spacing w:before="198" w:line="276" w:lineRule="auto"/>
        <w:ind w:right="106" w:firstLine="0"/>
        <w:jc w:val="both"/>
        <w:rPr>
          <w:sz w:val="24"/>
        </w:rPr>
      </w:pPr>
      <w:r>
        <w:rPr>
          <w:sz w:val="24"/>
        </w:rPr>
        <w:t>Школа при реализации внеурочной деятельности в объеме до 10 часов в неделю планирует занятия в количестве 2-х часов в день, один час из которых предусматривает виды деятельности оздоровительного, экскурсионного, игрового</w:t>
      </w:r>
      <w:r w:rsidRPr="0054541C">
        <w:rPr>
          <w:sz w:val="24"/>
        </w:rPr>
        <w:t xml:space="preserve"> </w:t>
      </w:r>
      <w:r>
        <w:rPr>
          <w:sz w:val="24"/>
        </w:rPr>
        <w:t>характера.</w:t>
      </w:r>
    </w:p>
    <w:p w:rsidR="0054541C" w:rsidRDefault="0054541C" w:rsidP="0054541C">
      <w:pPr>
        <w:pStyle w:val="a4"/>
        <w:numPr>
          <w:ilvl w:val="1"/>
          <w:numId w:val="2"/>
        </w:numPr>
        <w:tabs>
          <w:tab w:val="left" w:pos="726"/>
        </w:tabs>
        <w:spacing w:before="200" w:line="276" w:lineRule="auto"/>
        <w:ind w:right="107" w:firstLine="0"/>
        <w:jc w:val="both"/>
        <w:rPr>
          <w:sz w:val="24"/>
        </w:rPr>
      </w:pPr>
      <w:r>
        <w:rPr>
          <w:sz w:val="24"/>
        </w:rPr>
        <w:t>Продолжительность перерыва между учебными занятиями и внеурочной деятельностью составляет не менее 30 минут, для учащихся 1-ых классов продолжительность перерыва – не менее 45минут.</w:t>
      </w:r>
    </w:p>
    <w:p w:rsidR="0054541C" w:rsidRDefault="0054541C" w:rsidP="0054541C">
      <w:pPr>
        <w:pStyle w:val="a4"/>
        <w:numPr>
          <w:ilvl w:val="1"/>
          <w:numId w:val="2"/>
        </w:numPr>
        <w:tabs>
          <w:tab w:val="left" w:pos="523"/>
        </w:tabs>
        <w:spacing w:before="200"/>
        <w:ind w:left="522" w:hanging="420"/>
        <w:jc w:val="both"/>
        <w:rPr>
          <w:sz w:val="24"/>
        </w:rPr>
      </w:pPr>
      <w:r>
        <w:rPr>
          <w:sz w:val="24"/>
        </w:rPr>
        <w:t>Комплектование групп обучающихся предусматривает следующие</w:t>
      </w:r>
      <w:r w:rsidRPr="0054541C">
        <w:rPr>
          <w:sz w:val="24"/>
        </w:rPr>
        <w:t xml:space="preserve"> </w:t>
      </w:r>
      <w:r>
        <w:rPr>
          <w:sz w:val="24"/>
        </w:rPr>
        <w:t>условия:</w:t>
      </w:r>
    </w:p>
    <w:p w:rsidR="0054541C" w:rsidRDefault="0054541C" w:rsidP="0054541C">
      <w:pPr>
        <w:pStyle w:val="a3"/>
        <w:spacing w:before="1"/>
        <w:ind w:left="0"/>
        <w:rPr>
          <w:sz w:val="21"/>
        </w:rPr>
      </w:pPr>
    </w:p>
    <w:p w:rsidR="0054541C" w:rsidRDefault="0054541C" w:rsidP="0054541C">
      <w:pPr>
        <w:pStyle w:val="a3"/>
        <w:jc w:val="both"/>
      </w:pPr>
      <w:r>
        <w:t>- наполняемость групп - не более 20 человек;</w:t>
      </w:r>
    </w:p>
    <w:p w:rsidR="0054541C" w:rsidRDefault="0054541C" w:rsidP="0054541C">
      <w:pPr>
        <w:pStyle w:val="a3"/>
        <w:spacing w:before="9"/>
        <w:ind w:left="0"/>
        <w:rPr>
          <w:sz w:val="20"/>
        </w:rPr>
      </w:pPr>
    </w:p>
    <w:p w:rsidR="0054541C" w:rsidRDefault="0054541C" w:rsidP="0054541C">
      <w:pPr>
        <w:pStyle w:val="a4"/>
        <w:numPr>
          <w:ilvl w:val="0"/>
          <w:numId w:val="1"/>
        </w:numPr>
        <w:tabs>
          <w:tab w:val="left" w:pos="668"/>
          <w:tab w:val="left" w:pos="669"/>
          <w:tab w:val="left" w:pos="1601"/>
          <w:tab w:val="left" w:pos="2476"/>
          <w:tab w:val="left" w:pos="2833"/>
          <w:tab w:val="left" w:pos="4745"/>
          <w:tab w:val="left" w:pos="5400"/>
          <w:tab w:val="left" w:pos="7388"/>
          <w:tab w:val="left" w:pos="7774"/>
          <w:tab w:val="left" w:pos="8770"/>
        </w:tabs>
        <w:ind w:right="102" w:hanging="566"/>
        <w:jc w:val="left"/>
        <w:rPr>
          <w:sz w:val="24"/>
        </w:rPr>
      </w:pPr>
      <w:r>
        <w:rPr>
          <w:sz w:val="24"/>
        </w:rPr>
        <w:t>состав</w:t>
      </w:r>
      <w:r>
        <w:rPr>
          <w:sz w:val="24"/>
        </w:rPr>
        <w:tab/>
        <w:t>групп</w:t>
      </w:r>
      <w:r>
        <w:rPr>
          <w:sz w:val="24"/>
        </w:rPr>
        <w:tab/>
        <w:t>-</w:t>
      </w:r>
      <w:r>
        <w:rPr>
          <w:sz w:val="24"/>
        </w:rPr>
        <w:tab/>
        <w:t>одновозрастной</w:t>
      </w:r>
      <w:r>
        <w:rPr>
          <w:sz w:val="24"/>
        </w:rPr>
        <w:tab/>
        <w:t>или</w:t>
      </w:r>
      <w:r>
        <w:rPr>
          <w:sz w:val="24"/>
        </w:rPr>
        <w:tab/>
        <w:t>разновозрастной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</w:r>
      <w:proofErr w:type="spellStart"/>
      <w:r>
        <w:rPr>
          <w:sz w:val="24"/>
        </w:rPr>
        <w:t>псих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физиологических особенностей развития детей и их</w:t>
      </w:r>
      <w:r w:rsidRPr="0054541C">
        <w:rPr>
          <w:sz w:val="24"/>
        </w:rPr>
        <w:t xml:space="preserve"> </w:t>
      </w:r>
      <w:r>
        <w:rPr>
          <w:sz w:val="24"/>
        </w:rPr>
        <w:t>интересов;</w:t>
      </w:r>
    </w:p>
    <w:p w:rsidR="0054541C" w:rsidRDefault="0054541C" w:rsidP="0054541C">
      <w:pPr>
        <w:pStyle w:val="a4"/>
        <w:numPr>
          <w:ilvl w:val="0"/>
          <w:numId w:val="1"/>
        </w:numPr>
        <w:tabs>
          <w:tab w:val="left" w:pos="668"/>
          <w:tab w:val="left" w:pos="669"/>
        </w:tabs>
        <w:spacing w:before="4" w:line="237" w:lineRule="auto"/>
        <w:ind w:right="109" w:hanging="566"/>
        <w:jc w:val="left"/>
        <w:rPr>
          <w:sz w:val="24"/>
        </w:rPr>
      </w:pPr>
      <w:r>
        <w:rPr>
          <w:sz w:val="24"/>
        </w:rPr>
        <w:t>возможность выбора вида внеурочной деятельности учащимся в течение учебного года.</w:t>
      </w:r>
    </w:p>
    <w:p w:rsidR="0054541C" w:rsidRDefault="0054541C" w:rsidP="0054541C">
      <w:pPr>
        <w:pStyle w:val="a4"/>
        <w:numPr>
          <w:ilvl w:val="1"/>
          <w:numId w:val="2"/>
        </w:numPr>
        <w:tabs>
          <w:tab w:val="left" w:pos="650"/>
        </w:tabs>
        <w:ind w:right="108" w:firstLine="0"/>
        <w:jc w:val="both"/>
        <w:rPr>
          <w:sz w:val="24"/>
        </w:rPr>
      </w:pPr>
      <w:r>
        <w:rPr>
          <w:sz w:val="24"/>
        </w:rPr>
        <w:t>Набор и площади помещений для внеурочной деятельности должны соответствовать санитарно-эпидемиологическим требованиям к учреждениям дополнительного образования детей (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2.4.4.1251-03 Санитарно-эпидемиологические требования к учреждениям дополнительного образования</w:t>
      </w:r>
      <w:r w:rsidRPr="0054541C">
        <w:rPr>
          <w:sz w:val="24"/>
        </w:rPr>
        <w:t xml:space="preserve"> </w:t>
      </w:r>
      <w:r>
        <w:rPr>
          <w:sz w:val="24"/>
        </w:rPr>
        <w:t>детей).</w:t>
      </w:r>
    </w:p>
    <w:p w:rsidR="0054541C" w:rsidRDefault="0054541C" w:rsidP="0054541C">
      <w:pPr>
        <w:pStyle w:val="a3"/>
        <w:spacing w:before="4"/>
        <w:ind w:left="0"/>
        <w:rPr>
          <w:sz w:val="21"/>
        </w:rPr>
      </w:pPr>
    </w:p>
    <w:p w:rsidR="0054541C" w:rsidRDefault="0054541C" w:rsidP="0054541C">
      <w:pPr>
        <w:pStyle w:val="2"/>
        <w:numPr>
          <w:ilvl w:val="0"/>
          <w:numId w:val="2"/>
        </w:numPr>
        <w:tabs>
          <w:tab w:val="left" w:pos="343"/>
        </w:tabs>
        <w:jc w:val="both"/>
      </w:pPr>
      <w:r>
        <w:t>Порядок разработки и утверждения программ внеурочной</w:t>
      </w:r>
      <w:r w:rsidRPr="0054541C">
        <w:t xml:space="preserve"> </w:t>
      </w:r>
      <w:r>
        <w:t>деятельности</w:t>
      </w:r>
    </w:p>
    <w:p w:rsidR="0054541C" w:rsidRDefault="0054541C" w:rsidP="0054541C">
      <w:pPr>
        <w:pStyle w:val="a4"/>
        <w:numPr>
          <w:ilvl w:val="1"/>
          <w:numId w:val="2"/>
        </w:numPr>
        <w:tabs>
          <w:tab w:val="left" w:pos="676"/>
          <w:tab w:val="left" w:pos="3936"/>
        </w:tabs>
        <w:spacing w:before="58" w:line="276" w:lineRule="auto"/>
        <w:ind w:right="109" w:firstLine="0"/>
        <w:jc w:val="both"/>
        <w:rPr>
          <w:sz w:val="24"/>
        </w:rPr>
      </w:pPr>
      <w:r>
        <w:rPr>
          <w:sz w:val="24"/>
        </w:rPr>
        <w:t>Программы  внеурочной</w:t>
      </w:r>
      <w:r>
        <w:rPr>
          <w:sz w:val="24"/>
        </w:rPr>
        <w:tab/>
        <w:t>деятельности самостоятельно разрабатываются и утверждаются</w:t>
      </w:r>
      <w:r w:rsidRPr="0054541C">
        <w:rPr>
          <w:sz w:val="24"/>
        </w:rPr>
        <w:t xml:space="preserve"> </w:t>
      </w:r>
      <w:r>
        <w:rPr>
          <w:sz w:val="24"/>
        </w:rPr>
        <w:t>школой.</w:t>
      </w:r>
    </w:p>
    <w:p w:rsidR="0054541C" w:rsidRDefault="0054541C" w:rsidP="0054541C">
      <w:pPr>
        <w:pStyle w:val="a4"/>
        <w:numPr>
          <w:ilvl w:val="1"/>
          <w:numId w:val="2"/>
        </w:numPr>
        <w:tabs>
          <w:tab w:val="left" w:pos="674"/>
        </w:tabs>
        <w:spacing w:before="198" w:line="276" w:lineRule="auto"/>
        <w:ind w:right="112" w:firstLine="0"/>
        <w:jc w:val="both"/>
        <w:rPr>
          <w:sz w:val="24"/>
        </w:rPr>
      </w:pPr>
      <w:r>
        <w:rPr>
          <w:sz w:val="24"/>
        </w:rPr>
        <w:t>Школа вправе самостоятельно определять направления и виды внеурочной деятельности, обеспечивающие достижение планируемых результатов освоения основной образовательной программы. Охват всех направлений не является</w:t>
      </w:r>
      <w:r>
        <w:rPr>
          <w:sz w:val="24"/>
          <w:lang w:val="en-US"/>
        </w:rPr>
        <w:t xml:space="preserve"> </w:t>
      </w:r>
      <w:r>
        <w:rPr>
          <w:sz w:val="24"/>
        </w:rPr>
        <w:t>обязательным.</w:t>
      </w:r>
    </w:p>
    <w:p w:rsidR="0054541C" w:rsidRPr="0054541C" w:rsidRDefault="001B3781" w:rsidP="0054541C">
      <w:pPr>
        <w:pStyle w:val="a3"/>
        <w:spacing w:before="3"/>
        <w:ind w:left="0"/>
        <w:rPr>
          <w:sz w:val="15"/>
          <w:lang w:val="en-US"/>
        </w:rPr>
        <w:sectPr w:rsidR="0054541C" w:rsidRPr="0054541C" w:rsidSect="0054541C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 w:rsidRPr="001B3781">
        <w:rPr>
          <w:noProof/>
          <w:lang w:bidi="ar-SA"/>
        </w:rPr>
        <w:pict>
          <v:line id="Line 2" o:spid="_x0000_s1029" style="position:absolute;z-index:-251658752;visibility:visible;mso-wrap-distance-left:0;mso-wrap-distance-right:0;mso-position-horizontal-relative:page" from="85.1pt,11.1pt" to="229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" strokeweight=".72pt">
            <w10:wrap type="topAndBottom" anchorx="page"/>
          </v:line>
        </w:pict>
      </w:r>
    </w:p>
    <w:p w:rsidR="0054541C" w:rsidRDefault="0054541C" w:rsidP="0054541C">
      <w:pPr>
        <w:pStyle w:val="a4"/>
        <w:numPr>
          <w:ilvl w:val="1"/>
          <w:numId w:val="2"/>
        </w:numPr>
        <w:tabs>
          <w:tab w:val="left" w:pos="522"/>
        </w:tabs>
        <w:spacing w:before="68"/>
        <w:ind w:left="522" w:hanging="420"/>
        <w:rPr>
          <w:sz w:val="24"/>
        </w:rPr>
      </w:pPr>
      <w:r>
        <w:rPr>
          <w:sz w:val="24"/>
        </w:rPr>
        <w:lastRenderedPageBreak/>
        <w:t>Программа внеурочной деятельности включает:</w:t>
      </w:r>
    </w:p>
    <w:p w:rsidR="0054541C" w:rsidRDefault="0054541C" w:rsidP="0054541C">
      <w:pPr>
        <w:pStyle w:val="a3"/>
        <w:spacing w:before="1"/>
        <w:ind w:left="0"/>
        <w:rPr>
          <w:sz w:val="21"/>
        </w:rPr>
      </w:pPr>
    </w:p>
    <w:p w:rsidR="0054541C" w:rsidRDefault="0054541C" w:rsidP="0054541C">
      <w:pPr>
        <w:pStyle w:val="a4"/>
        <w:numPr>
          <w:ilvl w:val="0"/>
          <w:numId w:val="1"/>
        </w:numPr>
        <w:tabs>
          <w:tab w:val="left" w:pos="668"/>
          <w:tab w:val="left" w:pos="669"/>
        </w:tabs>
        <w:spacing w:line="293" w:lineRule="exact"/>
        <w:ind w:hanging="566"/>
        <w:jc w:val="left"/>
        <w:rPr>
          <w:sz w:val="24"/>
        </w:rPr>
      </w:pPr>
      <w:r>
        <w:rPr>
          <w:sz w:val="24"/>
        </w:rPr>
        <w:t>Пояснительную</w:t>
      </w:r>
      <w:r>
        <w:rPr>
          <w:sz w:val="24"/>
          <w:lang w:val="en-US"/>
        </w:rPr>
        <w:t xml:space="preserve"> </w:t>
      </w:r>
      <w:r>
        <w:rPr>
          <w:sz w:val="24"/>
        </w:rPr>
        <w:t>записку;</w:t>
      </w:r>
    </w:p>
    <w:p w:rsidR="0054541C" w:rsidRDefault="0054541C" w:rsidP="0054541C">
      <w:pPr>
        <w:pStyle w:val="a4"/>
        <w:numPr>
          <w:ilvl w:val="0"/>
          <w:numId w:val="1"/>
        </w:numPr>
        <w:tabs>
          <w:tab w:val="left" w:pos="668"/>
          <w:tab w:val="left" w:pos="669"/>
        </w:tabs>
        <w:spacing w:line="293" w:lineRule="exact"/>
        <w:ind w:hanging="566"/>
        <w:jc w:val="left"/>
        <w:rPr>
          <w:sz w:val="24"/>
        </w:rPr>
      </w:pPr>
      <w:r>
        <w:rPr>
          <w:sz w:val="24"/>
        </w:rPr>
        <w:t>календарно-тематическое планирование содержания</w:t>
      </w:r>
      <w:r w:rsidRPr="0054541C">
        <w:rPr>
          <w:sz w:val="24"/>
        </w:rPr>
        <w:t xml:space="preserve"> </w:t>
      </w:r>
      <w:r>
        <w:rPr>
          <w:sz w:val="24"/>
        </w:rPr>
        <w:t>деятельности;</w:t>
      </w:r>
    </w:p>
    <w:p w:rsidR="0054541C" w:rsidRDefault="0054541C" w:rsidP="0054541C">
      <w:pPr>
        <w:pStyle w:val="a4"/>
        <w:numPr>
          <w:ilvl w:val="0"/>
          <w:numId w:val="1"/>
        </w:numPr>
        <w:tabs>
          <w:tab w:val="left" w:pos="668"/>
          <w:tab w:val="left" w:pos="669"/>
        </w:tabs>
        <w:spacing w:line="293" w:lineRule="exact"/>
        <w:ind w:hanging="566"/>
        <w:jc w:val="left"/>
        <w:rPr>
          <w:sz w:val="24"/>
        </w:rPr>
      </w:pPr>
      <w:r>
        <w:rPr>
          <w:sz w:val="24"/>
        </w:rPr>
        <w:t>планируемые результаты освоения</w:t>
      </w:r>
      <w:r>
        <w:rPr>
          <w:sz w:val="24"/>
          <w:lang w:val="en-US"/>
        </w:rPr>
        <w:t xml:space="preserve"> </w:t>
      </w:r>
      <w:r>
        <w:rPr>
          <w:sz w:val="24"/>
        </w:rPr>
        <w:t>программы;</w:t>
      </w:r>
    </w:p>
    <w:p w:rsidR="0054541C" w:rsidRDefault="0054541C" w:rsidP="0054541C">
      <w:pPr>
        <w:pStyle w:val="a4"/>
        <w:numPr>
          <w:ilvl w:val="0"/>
          <w:numId w:val="1"/>
        </w:numPr>
        <w:tabs>
          <w:tab w:val="left" w:pos="668"/>
          <w:tab w:val="left" w:pos="669"/>
        </w:tabs>
        <w:spacing w:before="2"/>
        <w:ind w:hanging="566"/>
        <w:jc w:val="left"/>
        <w:rPr>
          <w:sz w:val="24"/>
        </w:rPr>
      </w:pPr>
      <w:r>
        <w:rPr>
          <w:sz w:val="24"/>
        </w:rPr>
        <w:t>ресурсы и условия реализации</w:t>
      </w:r>
      <w:r w:rsidRPr="0054541C">
        <w:rPr>
          <w:sz w:val="24"/>
        </w:rPr>
        <w:t xml:space="preserve"> </w:t>
      </w:r>
      <w:r>
        <w:rPr>
          <w:sz w:val="24"/>
        </w:rPr>
        <w:t>программы.</w:t>
      </w:r>
    </w:p>
    <w:p w:rsidR="0054541C" w:rsidRDefault="0054541C" w:rsidP="0054541C">
      <w:pPr>
        <w:pStyle w:val="a3"/>
        <w:spacing w:before="10"/>
        <w:ind w:left="0"/>
        <w:rPr>
          <w:sz w:val="23"/>
        </w:rPr>
      </w:pPr>
    </w:p>
    <w:p w:rsidR="0054541C" w:rsidRDefault="0054541C" w:rsidP="0054541C">
      <w:pPr>
        <w:pStyle w:val="a4"/>
        <w:numPr>
          <w:ilvl w:val="1"/>
          <w:numId w:val="2"/>
        </w:numPr>
        <w:tabs>
          <w:tab w:val="left" w:pos="699"/>
          <w:tab w:val="left" w:pos="700"/>
          <w:tab w:val="left" w:pos="1500"/>
          <w:tab w:val="left" w:pos="2956"/>
          <w:tab w:val="left" w:pos="3978"/>
          <w:tab w:val="left" w:pos="4780"/>
          <w:tab w:val="left" w:pos="5149"/>
          <w:tab w:val="left" w:pos="6837"/>
          <w:tab w:val="left" w:pos="7876"/>
        </w:tabs>
        <w:spacing w:line="276" w:lineRule="auto"/>
        <w:ind w:right="112" w:firstLine="0"/>
        <w:rPr>
          <w:sz w:val="24"/>
        </w:rPr>
      </w:pPr>
      <w:r>
        <w:rPr>
          <w:sz w:val="24"/>
        </w:rPr>
        <w:t>Темы</w:t>
      </w:r>
      <w:r>
        <w:rPr>
          <w:sz w:val="24"/>
        </w:rPr>
        <w:tab/>
        <w:t>программы,</w:t>
      </w:r>
      <w:r>
        <w:rPr>
          <w:sz w:val="24"/>
        </w:rPr>
        <w:tab/>
        <w:t>объемы</w:t>
      </w:r>
      <w:r>
        <w:rPr>
          <w:sz w:val="24"/>
        </w:rPr>
        <w:tab/>
        <w:t>часов</w:t>
      </w:r>
      <w:r>
        <w:rPr>
          <w:sz w:val="24"/>
        </w:rPr>
        <w:tab/>
        <w:t>и</w:t>
      </w:r>
      <w:r>
        <w:rPr>
          <w:sz w:val="24"/>
        </w:rPr>
        <w:tab/>
        <w:t>посещаемость</w:t>
      </w:r>
      <w:r>
        <w:rPr>
          <w:sz w:val="24"/>
        </w:rPr>
        <w:tab/>
        <w:t>занятий</w:t>
      </w:r>
      <w:r>
        <w:rPr>
          <w:sz w:val="24"/>
        </w:rPr>
        <w:tab/>
      </w:r>
      <w:proofErr w:type="gramStart"/>
      <w:r>
        <w:rPr>
          <w:spacing w:val="-1"/>
          <w:sz w:val="24"/>
        </w:rPr>
        <w:t>обучающимися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фиксируются в журнале внеурочной</w:t>
      </w:r>
      <w:r w:rsidRPr="0054541C">
        <w:rPr>
          <w:sz w:val="24"/>
        </w:rPr>
        <w:t xml:space="preserve"> </w:t>
      </w:r>
      <w:r>
        <w:rPr>
          <w:sz w:val="24"/>
        </w:rPr>
        <w:t>деятельности.</w:t>
      </w:r>
    </w:p>
    <w:p w:rsidR="0054541C" w:rsidRDefault="0054541C" w:rsidP="0054541C">
      <w:pPr>
        <w:pStyle w:val="a3"/>
        <w:spacing w:before="201" w:line="276" w:lineRule="auto"/>
      </w:pPr>
      <w:r>
        <w:t xml:space="preserve">3.5.Основной формой учета результатов внеурочной деятельности обучающихся является </w:t>
      </w:r>
      <w:proofErr w:type="spellStart"/>
      <w:r>
        <w:t>портфолио</w:t>
      </w:r>
      <w:proofErr w:type="spellEnd"/>
      <w:r>
        <w:t>.</w:t>
      </w:r>
    </w:p>
    <w:p w:rsidR="0054541C" w:rsidRDefault="0054541C" w:rsidP="0054541C">
      <w:pPr>
        <w:pStyle w:val="a3"/>
        <w:spacing w:before="198" w:line="278" w:lineRule="auto"/>
      </w:pPr>
      <w:r>
        <w:t xml:space="preserve">3.6. Учет занятости </w:t>
      </w:r>
      <w:proofErr w:type="gramStart"/>
      <w:r>
        <w:t>обучающихся</w:t>
      </w:r>
      <w:proofErr w:type="gramEnd"/>
      <w:r>
        <w:t xml:space="preserve"> внеурочной деятельностью осуществляет ответственное лицо (классный руководитель, учитель).</w:t>
      </w:r>
    </w:p>
    <w:p w:rsidR="00D63D4C" w:rsidRPr="0054541C" w:rsidRDefault="00D63D4C" w:rsidP="0054541C">
      <w:pPr>
        <w:pStyle w:val="a4"/>
        <w:numPr>
          <w:ilvl w:val="1"/>
          <w:numId w:val="2"/>
        </w:numPr>
        <w:tabs>
          <w:tab w:val="left" w:pos="542"/>
        </w:tabs>
        <w:spacing w:before="1" w:line="276" w:lineRule="auto"/>
        <w:ind w:right="109" w:firstLine="0"/>
        <w:jc w:val="both"/>
        <w:rPr>
          <w:sz w:val="24"/>
        </w:rPr>
        <w:sectPr w:rsidR="00D63D4C" w:rsidRPr="0054541C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D63D4C" w:rsidRPr="00454941" w:rsidRDefault="00D63D4C" w:rsidP="0054541C">
      <w:pPr>
        <w:tabs>
          <w:tab w:val="left" w:pos="546"/>
        </w:tabs>
        <w:spacing w:before="66"/>
        <w:ind w:left="102" w:right="111"/>
      </w:pPr>
    </w:p>
    <w:sectPr w:rsidR="00D63D4C" w:rsidRPr="00454941" w:rsidSect="007F12F0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27834"/>
    <w:multiLevelType w:val="multilevel"/>
    <w:tmpl w:val="B1CC5A1C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2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1378" w:hanging="56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403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26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49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73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96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19" w:hanging="569"/>
      </w:pPr>
      <w:rPr>
        <w:rFonts w:hint="default"/>
        <w:lang w:val="ru-RU" w:eastAsia="ru-RU" w:bidi="ru-RU"/>
      </w:rPr>
    </w:lvl>
  </w:abstractNum>
  <w:abstractNum w:abstractNumId="1">
    <w:nsid w:val="759C3C05"/>
    <w:multiLevelType w:val="hybridMultilevel"/>
    <w:tmpl w:val="7F6A9900"/>
    <w:lvl w:ilvl="0" w:tplc="23EA465E">
      <w:numFmt w:val="bullet"/>
      <w:lvlText w:val=""/>
      <w:lvlJc w:val="left"/>
      <w:pPr>
        <w:ind w:left="668" w:hanging="56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D309D5A">
      <w:numFmt w:val="bullet"/>
      <w:lvlText w:val="•"/>
      <w:lvlJc w:val="left"/>
      <w:pPr>
        <w:ind w:left="1550" w:hanging="567"/>
      </w:pPr>
      <w:rPr>
        <w:rFonts w:hint="default"/>
        <w:lang w:val="ru-RU" w:eastAsia="ru-RU" w:bidi="ru-RU"/>
      </w:rPr>
    </w:lvl>
    <w:lvl w:ilvl="2" w:tplc="2010752A">
      <w:numFmt w:val="bullet"/>
      <w:lvlText w:val="•"/>
      <w:lvlJc w:val="left"/>
      <w:pPr>
        <w:ind w:left="2441" w:hanging="567"/>
      </w:pPr>
      <w:rPr>
        <w:rFonts w:hint="default"/>
        <w:lang w:val="ru-RU" w:eastAsia="ru-RU" w:bidi="ru-RU"/>
      </w:rPr>
    </w:lvl>
    <w:lvl w:ilvl="3" w:tplc="6DD63EEC">
      <w:numFmt w:val="bullet"/>
      <w:lvlText w:val="•"/>
      <w:lvlJc w:val="left"/>
      <w:pPr>
        <w:ind w:left="3331" w:hanging="567"/>
      </w:pPr>
      <w:rPr>
        <w:rFonts w:hint="default"/>
        <w:lang w:val="ru-RU" w:eastAsia="ru-RU" w:bidi="ru-RU"/>
      </w:rPr>
    </w:lvl>
    <w:lvl w:ilvl="4" w:tplc="781C47BC">
      <w:numFmt w:val="bullet"/>
      <w:lvlText w:val="•"/>
      <w:lvlJc w:val="left"/>
      <w:pPr>
        <w:ind w:left="4222" w:hanging="567"/>
      </w:pPr>
      <w:rPr>
        <w:rFonts w:hint="default"/>
        <w:lang w:val="ru-RU" w:eastAsia="ru-RU" w:bidi="ru-RU"/>
      </w:rPr>
    </w:lvl>
    <w:lvl w:ilvl="5" w:tplc="4D9A830A">
      <w:numFmt w:val="bullet"/>
      <w:lvlText w:val="•"/>
      <w:lvlJc w:val="left"/>
      <w:pPr>
        <w:ind w:left="5113" w:hanging="567"/>
      </w:pPr>
      <w:rPr>
        <w:rFonts w:hint="default"/>
        <w:lang w:val="ru-RU" w:eastAsia="ru-RU" w:bidi="ru-RU"/>
      </w:rPr>
    </w:lvl>
    <w:lvl w:ilvl="6" w:tplc="B5E0D4CE">
      <w:numFmt w:val="bullet"/>
      <w:lvlText w:val="•"/>
      <w:lvlJc w:val="left"/>
      <w:pPr>
        <w:ind w:left="6003" w:hanging="567"/>
      </w:pPr>
      <w:rPr>
        <w:rFonts w:hint="default"/>
        <w:lang w:val="ru-RU" w:eastAsia="ru-RU" w:bidi="ru-RU"/>
      </w:rPr>
    </w:lvl>
    <w:lvl w:ilvl="7" w:tplc="61E05A9C">
      <w:numFmt w:val="bullet"/>
      <w:lvlText w:val="•"/>
      <w:lvlJc w:val="left"/>
      <w:pPr>
        <w:ind w:left="6894" w:hanging="567"/>
      </w:pPr>
      <w:rPr>
        <w:rFonts w:hint="default"/>
        <w:lang w:val="ru-RU" w:eastAsia="ru-RU" w:bidi="ru-RU"/>
      </w:rPr>
    </w:lvl>
    <w:lvl w:ilvl="8" w:tplc="9804361C">
      <w:numFmt w:val="bullet"/>
      <w:lvlText w:val="•"/>
      <w:lvlJc w:val="left"/>
      <w:pPr>
        <w:ind w:left="7785" w:hanging="567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63D4C"/>
    <w:rsid w:val="000A7A65"/>
    <w:rsid w:val="001B3781"/>
    <w:rsid w:val="00454941"/>
    <w:rsid w:val="0054541C"/>
    <w:rsid w:val="00581DFE"/>
    <w:rsid w:val="005D3C92"/>
    <w:rsid w:val="007F12F0"/>
    <w:rsid w:val="008E40E3"/>
    <w:rsid w:val="00BB453D"/>
    <w:rsid w:val="00BB58B5"/>
    <w:rsid w:val="00D63D4C"/>
    <w:rsid w:val="00ED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12F0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7F12F0"/>
    <w:pPr>
      <w:ind w:left="1213" w:right="121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7F12F0"/>
    <w:pPr>
      <w:ind w:left="342" w:hanging="24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12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12F0"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F12F0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7F12F0"/>
  </w:style>
  <w:style w:type="character" w:styleId="a5">
    <w:name w:val="Hyperlink"/>
    <w:basedOn w:val="a0"/>
    <w:uiPriority w:val="99"/>
    <w:unhideWhenUsed/>
    <w:rsid w:val="000A7A65"/>
    <w:rPr>
      <w:color w:val="0000FF"/>
      <w:u w:val="single"/>
    </w:rPr>
  </w:style>
  <w:style w:type="paragraph" w:styleId="a6">
    <w:name w:val="Normal (Web)"/>
    <w:basedOn w:val="a"/>
    <w:rsid w:val="0054541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viewer.yandex.ru/r.xml?sk=y12bd2581b62816b1e6747cda33da2ccb&amp;url=http%3A%2F%2Fwww.elig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zgi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66B9C-27CD-4363-B574-6380D015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Аминистрация</dc:creator>
  <cp:lastModifiedBy>Comp</cp:lastModifiedBy>
  <cp:revision>11</cp:revision>
  <cp:lastPrinted>2019-10-23T12:55:00Z</cp:lastPrinted>
  <dcterms:created xsi:type="dcterms:W3CDTF">2018-02-08T07:40:00Z</dcterms:created>
  <dcterms:modified xsi:type="dcterms:W3CDTF">2019-10-23T12:55:00Z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2018-02-08T00:00:00Z</vt:filetime>
  </property>
</Properties>
</file>